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34"/>
      </w:tblGrid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Тақырыптың атауы 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D5BF4" w:rsidRDefault="00B43ECD" w:rsidP="003950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 туризмдегі топонимика мен тарихи географияның рөл</w:t>
            </w:r>
            <w:r w:rsidR="00BD5B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і. Белгілі бір туризм нысанын таңдап, презентация жасау.</w:t>
            </w:r>
          </w:p>
        </w:tc>
      </w:tr>
      <w:tr w:rsidR="00B43ECD" w:rsidRPr="00661D76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661D76" w:rsidP="00661D7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 с</w:t>
            </w:r>
            <w:r w:rsidR="00B43ECD"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еминар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43ECD"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43ECD"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Әр кезеңдегі туризмнің даму ерекшеліктері.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(жеке бір кезеңді алып, сипаттама конспект жазу)</w:t>
            </w:r>
            <w:bookmarkEnd w:id="0"/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Экомузей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этномузей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бекініс-музей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сарай-музей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т.б. музей түрлері. Аталған музейлердің бір түріне презентация жасау.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Әлемге әйгілі бір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минипаркке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презентация жасау.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Семинар 1.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Әлемдегі ең атақты аралдар, табиғат ескерткіштері. Халықаралық туризм нысанындағы бір ескерткішке жоба (альбом, буклет, макет) жасау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туризм нысаны: пирамидалар, мазарлар.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3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ЮНЕСКО тізіміндегі бір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қала-музейге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зерттеу жұмысын жүргізу. </w:t>
            </w:r>
            <w:proofErr w:type="spellStart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Қала-музейлердегі</w:t>
            </w:r>
            <w:proofErr w:type="spellEnd"/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ескерткіш, ғимараттардың сақталу, қорғалу туралы заңдарын талдау.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туризм нысаны: мұнаралар, мүсіндер.</w:t>
            </w:r>
          </w:p>
        </w:tc>
      </w:tr>
      <w:tr w:rsidR="00B43ECD" w:rsidRPr="00B43ECD" w:rsidTr="00B43ECD">
        <w:trPr>
          <w:trHeight w:val="11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туризм нысаны: қорғандар, сарайлар, діни орындар.</w:t>
            </w:r>
          </w:p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ECD" w:rsidRPr="00B43ECD" w:rsidTr="00B43ECD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</w:t>
            </w: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Халықаралық туризм нысанындағы атақты музейлер</w:t>
            </w:r>
          </w:p>
        </w:tc>
      </w:tr>
      <w:tr w:rsidR="00B43ECD" w:rsidRPr="00B43ECD" w:rsidTr="00B43ECD">
        <w:trPr>
          <w:trHeight w:val="2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Оңтүстік Қазақстандағы тарихи-мәдени ескерткіштер</w:t>
            </w:r>
          </w:p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Батыс Қазақстандағы тарихи-мәдени ескерткіштер</w:t>
            </w:r>
          </w:p>
        </w:tc>
      </w:tr>
      <w:tr w:rsidR="00B43ECD" w:rsidRPr="00661D76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Солтүстік Қазақстандағы тарихи-мәдени ескерткіштер</w:t>
            </w:r>
          </w:p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Тарихи-мәдени ескерткіштерді қорғау және пайдалану туралы заңдар</w:t>
            </w:r>
          </w:p>
        </w:tc>
      </w:tr>
      <w:tr w:rsidR="00B43ECD" w:rsidRPr="00661D76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Шығыс Қазақстандағы тарихи-мәдени ескерткіштер</w:t>
            </w:r>
            <w:r w:rsidRPr="00B43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ECD" w:rsidRPr="00B43ECD" w:rsidRDefault="00B43ECD" w:rsidP="00B43E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43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Pr="00B43E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Орталық Қазақстандағы тарихи-мәдени ескерткіштер</w:t>
            </w:r>
            <w:r w:rsidRPr="00B43E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B43ECD" w:rsidRPr="00B43ECD" w:rsidTr="00B43EC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ECD" w:rsidRPr="00B43ECD" w:rsidRDefault="00B43ECD" w:rsidP="00B43EC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932D96" w:rsidRDefault="00932D96"/>
    <w:sectPr w:rsidR="00932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5"/>
    <w:rsid w:val="0039503F"/>
    <w:rsid w:val="003B3675"/>
    <w:rsid w:val="00661D76"/>
    <w:rsid w:val="00932D96"/>
    <w:rsid w:val="00B43ECD"/>
    <w:rsid w:val="00BD5BF4"/>
    <w:rsid w:val="00D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460CA-EFC2-4B89-8656-B4C84C36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Есенаманова Айгерим</dc:creator>
  <cp:keywords/>
  <dc:description/>
  <cp:lastModifiedBy>Есенаманова Айгерим</cp:lastModifiedBy>
  <cp:revision>8</cp:revision>
  <dcterms:created xsi:type="dcterms:W3CDTF">2020-09-14T02:40:00Z</dcterms:created>
  <dcterms:modified xsi:type="dcterms:W3CDTF">2020-09-21T04:54:00Z</dcterms:modified>
</cp:coreProperties>
</file>